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F44" w:rsidRDefault="00A06F44" w:rsidP="00A06F44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06F44">
        <w:rPr>
          <w:rFonts w:ascii="Times New Roman" w:hAnsi="Times New Roman" w:cs="Times New Roman"/>
          <w:bCs/>
          <w:sz w:val="24"/>
          <w:szCs w:val="24"/>
        </w:rPr>
        <w:t>Приложение №2</w:t>
      </w:r>
    </w:p>
    <w:p w:rsidR="00C22EF4" w:rsidRDefault="00C22EF4" w:rsidP="00A06F44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4"/>
        <w:gridCol w:w="4824"/>
      </w:tblGrid>
      <w:tr w:rsidR="00BC315B" w:rsidRPr="00BC315B">
        <w:tc>
          <w:tcPr>
            <w:tcW w:w="4824" w:type="dxa"/>
          </w:tcPr>
          <w:p w:rsidR="00BC315B" w:rsidRPr="00BC315B" w:rsidRDefault="00BC3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BC315B">
              <w:rPr>
                <w:rFonts w:ascii="Times New Roman" w:hAnsi="Times New Roman" w:cs="Times New Roman"/>
                <w:bCs/>
                <w:sz w:val="24"/>
                <w:szCs w:val="24"/>
              </w:rPr>
              <w:t>29 ноября 2010 года</w:t>
            </w:r>
          </w:p>
        </w:tc>
        <w:tc>
          <w:tcPr>
            <w:tcW w:w="4824" w:type="dxa"/>
          </w:tcPr>
          <w:p w:rsidR="00BC315B" w:rsidRPr="00BC315B" w:rsidRDefault="00BC31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15B">
              <w:rPr>
                <w:rFonts w:ascii="Times New Roman" w:hAnsi="Times New Roman" w:cs="Times New Roman"/>
                <w:bCs/>
                <w:sz w:val="24"/>
                <w:szCs w:val="24"/>
              </w:rPr>
              <w:t>N 326-ФЗ</w:t>
            </w:r>
          </w:p>
        </w:tc>
      </w:tr>
    </w:tbl>
    <w:p w:rsidR="00BC315B" w:rsidRPr="00BC315B" w:rsidRDefault="00BC315B" w:rsidP="00BC315B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Cs/>
          <w:sz w:val="2"/>
          <w:szCs w:val="2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РОССИЙСКАЯ ФЕДЕРАЦИЯ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ФЕДЕРАЛЬНЫЙ ЗАКОН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ОБ ОБЯЗАТЕЛЬНОМ МЕДИЦИНСКОМ СТРАХОВАНИИ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В РОССИЙСКОЙ ФЕДЕРАЦИИ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>Принят</w:t>
      </w:r>
      <w:proofErr w:type="gramEnd"/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Государственной Думой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19 ноября 2010 года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Одобрен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Советом Федерации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24 ноября 2010 года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Статья 36. Территориальная программа обязательного медицинского страхования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19"/>
      <w:bookmarkEnd w:id="1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>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медицинского страхования, в состав которой входят представители органа исполнительной власти субъекта Российской Федерации, уполномоченного высшим исполнительным органом государственной власти субъекта Российской Федерации,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</w:t>
      </w:r>
      <w:proofErr w:type="gramEnd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 союзов медицинских работников или их объединений (ассоциаций), осуществляющих деятельность на территории субъекта Российской Федерации, на паритетных началах.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</w:t>
      </w:r>
      <w:hyperlink r:id="rId5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положением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>, являющимся приложением к правилам обязательного медицинского страхования.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(в ред. Федерального </w:t>
      </w:r>
      <w:hyperlink r:id="rId6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закона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от 01.12.2012 N 213-ФЗ)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Объемы предоставления и финансового обеспечения медицинской помощи, установленные в соответствии с территориальной программой обязательного медицинского страхования, распределяются решением комиссии, указанной в </w:t>
      </w:r>
      <w:hyperlink w:anchor="Par19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части 9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настоящей статьи, между медицинскими организациями исходя из количества, пола и возраста застрахованных лиц, количества прикрепленных застрахованных лиц к медицинским организациям, оказывающим медицинскую помощь в амбулаторных условиях, потребности застрахованных лиц в медицинской помощи, а также нормативов финансовых затрат</w:t>
      </w:r>
      <w:proofErr w:type="gramEnd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 единицу объема предоставления медицинской помощи, </w:t>
      </w: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>установленных</w:t>
      </w:r>
      <w:proofErr w:type="gramEnd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 территориальной программой обязательного медицинского страхования. Объемы предоставления медицинской помощи, установленные территориальной программой обязательного медицинского страхования субъекта Российской Федерации, в котором застрахованным лицам выдан полис обязательного </w:t>
      </w: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>медицинского</w:t>
      </w:r>
      <w:proofErr w:type="gramEnd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 страхования, включают в себя объемы предоставления медицинской помощи данным застрахованным лицам за пределами территории этого субъекта Российской Федерации.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(в ред. Федеральных законов от 01.12.2012 </w:t>
      </w:r>
      <w:hyperlink r:id="rId7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N 213-ФЗ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, от 08.12.2020 </w:t>
      </w:r>
      <w:hyperlink r:id="rId8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N 430-ФЗ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>)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lastRenderedPageBreak/>
        <w:t>Статья 39. Договор на оказание и оплату медицинской помощи по обязательному медицинскому страхованию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>2. По договору на оказание и оплату медицинской помощи по обязательному медицинскому страхованию медицинская организация обязуется: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Par25"/>
      <w:bookmarkEnd w:id="2"/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1) оказать медицинскую помощь застрахованному лицу в соответствии с территориальной программой обязательного медицинского страхования и в рамках объемов предоставления и финансового обеспечения медицинской помощи, распределенных медицинской организации решением комиссии, указанной в </w:t>
      </w:r>
      <w:hyperlink w:anchor="Par19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части 9 статьи 36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настоящего Федерального закона, в случае, если медицинская помощь оказывается в пределах территории субъекта Российской Федерации, в котором застрахованному лицу выдан полис обязательного медицинского страхования;</w:t>
      </w:r>
      <w:proofErr w:type="gramEnd"/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Par26"/>
      <w:bookmarkEnd w:id="3"/>
      <w:r w:rsidRPr="00BC315B">
        <w:rPr>
          <w:rFonts w:ascii="Times New Roman" w:hAnsi="Times New Roman" w:cs="Times New Roman"/>
          <w:bCs/>
          <w:sz w:val="24"/>
          <w:szCs w:val="24"/>
        </w:rPr>
        <w:t>2) оказать медицинскую помощь застрахованному лицу в рамках базовой программы обязательного медицинского страхования в случае, если медицинская помощь оказывается за пределами территории субъекта Российской Федерации, в котором застрахованному лицу выдан полис обязательного медицинского страхования.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(часть 2 в ред. Федерального </w:t>
      </w:r>
      <w:hyperlink r:id="rId9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закона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от 08.12.2020 N 430-ФЗ)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2.1. В случае, предусмотренном </w:t>
      </w:r>
      <w:hyperlink w:anchor="Par25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1 части 2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настоящей статьи, медицинская помощь оплачивается страховой медицинской организацией, а в случае, предусмотренном </w:t>
      </w:r>
      <w:hyperlink w:anchor="Par26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2 части 2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настоящей статьи, - территориальным фондом.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(часть 2.1 введена Федеральным </w:t>
      </w:r>
      <w:hyperlink r:id="rId10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законом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от 08.12.2020 N 430-ФЗ)</w:t>
      </w:r>
    </w:p>
    <w:p w:rsidR="00BC315B" w:rsidRPr="00BC315B" w:rsidRDefault="00BC315B" w:rsidP="00BC3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gramStart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Оплата медицинской помощи, оказанной застрахованному лицу по договору на оказание и оплату медицинской помощи по обязательному медицинскому страхованию, осуществляется по тарифам на оплату медицинской помощи, установленным в соответствии с </w:t>
      </w:r>
      <w:hyperlink r:id="rId11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2 статьи 30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настоящего Федерального закона, по результатам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</w:t>
      </w:r>
      <w:proofErr w:type="gramEnd"/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правилами обязательного медицинского страхования, на основании представленных медицинской организацией реестров счетов и счетов на оплату медицинской помощи.</w:t>
      </w:r>
    </w:p>
    <w:p w:rsidR="00BC315B" w:rsidRPr="00BC315B" w:rsidRDefault="00BC315B" w:rsidP="00BC3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15B">
        <w:rPr>
          <w:rFonts w:ascii="Times New Roman" w:hAnsi="Times New Roman" w:cs="Times New Roman"/>
          <w:bCs/>
          <w:sz w:val="24"/>
          <w:szCs w:val="24"/>
        </w:rPr>
        <w:t xml:space="preserve">(часть 6 в ред. Федерального </w:t>
      </w:r>
      <w:hyperlink r:id="rId12" w:history="1">
        <w:r w:rsidRPr="00BC315B">
          <w:rPr>
            <w:rFonts w:ascii="Times New Roman" w:hAnsi="Times New Roman" w:cs="Times New Roman"/>
            <w:bCs/>
            <w:color w:val="0000FF"/>
            <w:sz w:val="24"/>
            <w:szCs w:val="24"/>
          </w:rPr>
          <w:t>закона</w:t>
        </w:r>
      </w:hyperlink>
      <w:r w:rsidRPr="00BC315B">
        <w:rPr>
          <w:rFonts w:ascii="Times New Roman" w:hAnsi="Times New Roman" w:cs="Times New Roman"/>
          <w:bCs/>
          <w:sz w:val="24"/>
          <w:szCs w:val="24"/>
        </w:rPr>
        <w:t xml:space="preserve"> от 08.12.2020 N 430-ФЗ)</w:t>
      </w:r>
    </w:p>
    <w:p w:rsidR="004A4488" w:rsidRDefault="004A4488"/>
    <w:p w:rsidR="00675971" w:rsidRDefault="00675971" w:rsidP="006759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  <w:sectPr w:rsidR="00675971" w:rsidSect="003F4611">
          <w:pgSz w:w="11905" w:h="16838"/>
          <w:pgMar w:top="1105" w:right="839" w:bottom="1105" w:left="1418" w:header="0" w:footer="0" w:gutter="0"/>
          <w:cols w:space="720"/>
          <w:noEndnote/>
        </w:sectPr>
      </w:pP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lastRenderedPageBreak/>
        <w:t>Зарегистрировано в Минюсте России 17 мая 2019 г. N 54643</w:t>
      </w:r>
    </w:p>
    <w:p w:rsidR="00675971" w:rsidRPr="00675971" w:rsidRDefault="00675971" w:rsidP="0067597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МИНИСТЕРСТВО ЗДРАВООХРАНЕНИЯ РОССИЙСКОЙ ФЕДЕРАЦИИ</w:t>
      </w: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от 28 февраля 2019 г. N 108н</w:t>
      </w: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ОБ УТВЕРЖДЕНИИ ПРАВИЛ</w:t>
      </w:r>
    </w:p>
    <w:p w:rsidR="00675971" w:rsidRPr="00675971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ОБЯЗАТЕЛЬНОГО МЕДИЦИНСКОГО СТРАХОВАНИЯ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 xml:space="preserve">121. </w:t>
      </w:r>
      <w:proofErr w:type="gramStart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hyperlink r:id="rId13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6 статьи 39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оплата медицинской помощи, оказанной застрахованному лицу по договору на оказание и оплату медицинской помощи, осуществляется по тарифам на оплату медицинской помощи, установленным в соответствии с </w:t>
      </w:r>
      <w:hyperlink r:id="rId14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2 статьи 30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по результатам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</w:t>
      </w:r>
      <w:proofErr w:type="gram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финансового обеспечения (далее - контроль объемов, сроков, качества и условий предоставления медицинской помощи) и в соответствии с порядком, установленным настоящими Правилами, на основании представленных медицинской организацией реестров счетов и счетов на оплату медицинской помощи.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hyperlink r:id="rId15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5 статьи 39.1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оплата медицинской помощи застрахованному лицу осуществляется по тарифам на оплату медицинской помощи, установленным в соответствии с </w:t>
      </w:r>
      <w:hyperlink r:id="rId16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3.1 статьи 30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на основании представленных медицинской организацией, оказывающей медицинскую помощь, финансовое обеспечение которой осуществляется в соответствии с </w:t>
      </w:r>
      <w:hyperlink r:id="rId17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11 статьи 5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реестров счетов и счетов на оплату медицинской помощи</w:t>
      </w:r>
      <w:proofErr w:type="gram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в пределах объемов предоставления медицинской помощи, установленных решением уполномоченного федерального органа исполнительной власти, и в соответствии с договором на оказание и оплату медицинской помощи в рамках базовой программы обязательного медицинского страхования.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 xml:space="preserve">143. Оплате за счет средств обязательного медицинского страхования подлежит объем предоставления медицинской помощи, установленный в договоре на оказание и оплату медицинской помощи по обязательному медицинскому страхованию по способам оплаты медицинской помощи и тарифам на оплату медицинской помощи, определенным в тарифном соглашении, заключенном в соответствии с </w:t>
      </w:r>
      <w:hyperlink r:id="rId18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2 статьи 30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 xml:space="preserve">При оплате медицинской помощи на основе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оплата медицинской помощи осуществляется на основании счета на оплату медицинской помощи, сформированного исходя из количества прикрепленных к медицинской организации застрахованных лиц (застрахованных лиц на территории обслуживания скорой медицинской помощи) и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медицинской организации.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При оплате медицинской помощи на основе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с учетом показателей результативности деятельности медицинской организации и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на прикрепившихся лиц, включая оплату медицинской помощи по всем видам и условиям предоставляемой медицинской помощи, с учетом показателей результативности деятельности медицинской организации (далее -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подушевой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 финансирования медицинской помощи по всем видам и условиям оказания медицинской помощи) оплата медицинской помощи, оказанной</w:t>
      </w:r>
      <w:proofErr w:type="gram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застрахованному лицу, осуществляется на </w:t>
      </w:r>
      <w:r w:rsidRPr="0067597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основании счета на оплату медицинской помощи, сформированного исходя из количества обслуживаемых медицинской организацией застрахованных лиц и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медицинской организации, с учетом достижения установленных тарифным соглашением, заключенным в соответствии с </w:t>
      </w:r>
      <w:hyperlink r:id="rId19" w:history="1">
        <w:r w:rsidRPr="0067597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2 статьи 30</w:t>
        </w:r>
      </w:hyperlink>
      <w:r w:rsidRPr="0067597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показателей результативности.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При этом медицинской организацией, оплата медицинской помощи которой осуществляется на основе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или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с учетом показателей результативности деятельности, в том числе </w:t>
      </w:r>
      <w:proofErr w:type="spellStart"/>
      <w:r w:rsidRPr="00675971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норматива финансирования медицинской помощи по всем видам и условиям ее оказания, представляется персонифицированный реестр счета, содержащий сведения об оказанной медицинской помощи (медицинских услугах, посещениях, обращениях, вызовах, законченных случаях лечения заболевания, в том числе</w:t>
      </w:r>
      <w:proofErr w:type="gramEnd"/>
      <w:r w:rsidRPr="00675971">
        <w:rPr>
          <w:rFonts w:ascii="Times New Roman" w:hAnsi="Times New Roman" w:cs="Times New Roman"/>
          <w:bCs/>
          <w:sz w:val="24"/>
          <w:szCs w:val="24"/>
        </w:rPr>
        <w:t xml:space="preserve"> на основе КПГ/КСГ) застрахованным лицам, обслуживаемым медицинской организацией.</w:t>
      </w:r>
    </w:p>
    <w:p w:rsidR="00675971" w:rsidRPr="00675971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971">
        <w:rPr>
          <w:rFonts w:ascii="Times New Roman" w:hAnsi="Times New Roman" w:cs="Times New Roman"/>
          <w:bCs/>
          <w:sz w:val="24"/>
          <w:szCs w:val="24"/>
        </w:rPr>
        <w:t>При оплате медицинской помощи за законченный случай, медицинскую услугу, вызов оплата медицинской помощи осуществляется на основании счета и реестра счета на оплату медицинской помощи, сформированного на каждый случай, медицинскую услугу, вызов и тарифа на оплату указанной медицинской помощи.</w:t>
      </w:r>
    </w:p>
    <w:p w:rsidR="00675971" w:rsidRDefault="00675971"/>
    <w:p w:rsidR="00675971" w:rsidRDefault="00675971"/>
    <w:p w:rsidR="00675971" w:rsidRDefault="00675971">
      <w:pPr>
        <w:sectPr w:rsidR="00675971" w:rsidSect="003F4611">
          <w:pgSz w:w="11905" w:h="16838"/>
          <w:pgMar w:top="1105" w:right="839" w:bottom="1105" w:left="1418" w:header="0" w:footer="0" w:gutter="0"/>
          <w:cols w:space="720"/>
          <w:noEndnote/>
        </w:sectPr>
      </w:pP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lastRenderedPageBreak/>
        <w:t>Зарегистрировано в Минюсте России 13 января 2021 г. N 62056</w:t>
      </w:r>
    </w:p>
    <w:p w:rsidR="00675971" w:rsidRPr="00A5346F" w:rsidRDefault="00675971" w:rsidP="0067597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МИНИСТЕРСТВО ЗДРАВООХРАНЕНИЯ РОССИЙСКОЙ ФЕДЕРАЦИИ</w:t>
      </w: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от 30 декабря 2020 г. N 1417н</w:t>
      </w: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ОБ УТВЕРЖДЕНИИ ФОРМЫ ТИПОВОГО ДОГОВОРА</w:t>
      </w:r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 xml:space="preserve">НА ОКАЗАНИЕ И ОПЛАТУ МЕДИЦИНСКОЙ ПОМОЩИ ПО </w:t>
      </w:r>
      <w:proofErr w:type="gramStart"/>
      <w:r w:rsidRPr="00A5346F">
        <w:rPr>
          <w:rFonts w:ascii="Times New Roman" w:hAnsi="Times New Roman" w:cs="Times New Roman"/>
          <w:bCs/>
          <w:sz w:val="24"/>
          <w:szCs w:val="24"/>
        </w:rPr>
        <w:t>ОБЯЗАТЕЛЬНОМУ</w:t>
      </w:r>
      <w:proofErr w:type="gramEnd"/>
    </w:p>
    <w:p w:rsidR="00675971" w:rsidRPr="00A5346F" w:rsidRDefault="00675971" w:rsidP="00675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МЕДИЦИНСКОМУ СТРАХОВАНИЮ</w:t>
      </w:r>
    </w:p>
    <w:p w:rsidR="00675971" w:rsidRPr="00A5346F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7. Страховая медицинская организация обязуется:</w:t>
      </w:r>
    </w:p>
    <w:p w:rsidR="00675971" w:rsidRPr="00A5346F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5346F">
        <w:rPr>
          <w:rFonts w:ascii="Times New Roman" w:hAnsi="Times New Roman" w:cs="Times New Roman"/>
          <w:bCs/>
          <w:sz w:val="24"/>
          <w:szCs w:val="24"/>
        </w:rPr>
        <w:t xml:space="preserve">7.1. оплачивать медицинскую помощь по территориальной программе, оказанную Организацией застрахованному в Страховой медицинской организации лицу, в соответствии с установленными законодательством Российской Федерации требованиями к ее оказанию в пределах распределенных Организации решением комиссии, указанной в </w:t>
      </w:r>
      <w:hyperlink r:id="rId20" w:history="1">
        <w:r w:rsidRPr="00A5346F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части 9 статьи 36</w:t>
        </w:r>
      </w:hyperlink>
      <w:r w:rsidRPr="00A5346F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объемов предоставления медицинской помощи и ее финансового обеспечения, по тарифам на оплату медицинской помощи, установленным в соответствии с </w:t>
      </w:r>
      <w:hyperlink r:id="rId21" w:history="1">
        <w:r w:rsidRPr="00A5346F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частью 2</w:t>
        </w:r>
        <w:proofErr w:type="gramEnd"/>
        <w:r w:rsidRPr="00A5346F">
          <w:rPr>
            <w:rFonts w:ascii="Times New Roman" w:hAnsi="Times New Roman" w:cs="Times New Roman"/>
            <w:bCs/>
            <w:color w:val="0000FF"/>
            <w:sz w:val="24"/>
            <w:szCs w:val="24"/>
          </w:rPr>
          <w:t xml:space="preserve"> </w:t>
        </w:r>
        <w:proofErr w:type="gramStart"/>
        <w:r w:rsidRPr="00A5346F">
          <w:rPr>
            <w:rFonts w:ascii="Times New Roman" w:hAnsi="Times New Roman" w:cs="Times New Roman"/>
            <w:bCs/>
            <w:color w:val="0000FF"/>
            <w:sz w:val="24"/>
            <w:szCs w:val="24"/>
          </w:rPr>
          <w:t>статьи 30</w:t>
        </w:r>
      </w:hyperlink>
      <w:r w:rsidRPr="00A5346F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на основании представленных Организацией в Фонд реестров счетов и счетов на оплату медицинской помощи по территориальной программе с учетом результатов контроля объемов, сроков,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страхованию, установленным правилами обязательного медицинского страхования, путем перечисления денежных средств на расчетный счет Организации не позднее</w:t>
      </w:r>
      <w:proofErr w:type="gramEnd"/>
      <w:r w:rsidRPr="00A5346F">
        <w:rPr>
          <w:rFonts w:ascii="Times New Roman" w:hAnsi="Times New Roman" w:cs="Times New Roman"/>
          <w:bCs/>
          <w:sz w:val="24"/>
          <w:szCs w:val="24"/>
        </w:rPr>
        <w:t xml:space="preserve"> 25 числа месяца (включительно);</w:t>
      </w:r>
    </w:p>
    <w:p w:rsidR="00675971" w:rsidRPr="00A5346F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46F">
        <w:rPr>
          <w:rFonts w:ascii="Times New Roman" w:hAnsi="Times New Roman" w:cs="Times New Roman"/>
          <w:bCs/>
          <w:sz w:val="24"/>
          <w:szCs w:val="24"/>
        </w:rPr>
        <w:t>8. Организация обязуется:</w:t>
      </w:r>
    </w:p>
    <w:p w:rsidR="00675971" w:rsidRPr="00A5346F" w:rsidRDefault="00675971" w:rsidP="0067597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5346F">
        <w:rPr>
          <w:rFonts w:ascii="Times New Roman" w:hAnsi="Times New Roman" w:cs="Times New Roman"/>
          <w:bCs/>
          <w:sz w:val="24"/>
          <w:szCs w:val="24"/>
        </w:rPr>
        <w:t xml:space="preserve">8.1. обеспечить оказание медицинской помощи по территориальной программе в соответствии с установленными законодательством Российской Федерации требованиями к ее оказанию, в пределах распределенных Организации комиссией, указанной в </w:t>
      </w:r>
      <w:hyperlink r:id="rId22" w:history="1">
        <w:r w:rsidRPr="00A5346F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части 9 статьи 36</w:t>
        </w:r>
      </w:hyperlink>
      <w:r w:rsidRPr="00A5346F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закона, объемов предоставления и финансового обеспечения медицинской помощи, в рамках работ (услуг), составляющих медицинскую деятельность, указанных в лицензии на осуществление медицинской деятельности Организации;</w:t>
      </w:r>
      <w:proofErr w:type="gramEnd"/>
    </w:p>
    <w:p w:rsidR="00675971" w:rsidRDefault="00675971" w:rsidP="00675971"/>
    <w:p w:rsidR="00675971" w:rsidRDefault="00675971"/>
    <w:p w:rsidR="00675971" w:rsidRDefault="00675971"/>
    <w:sectPr w:rsidR="00675971" w:rsidSect="003F4611">
      <w:pgSz w:w="11905" w:h="16838"/>
      <w:pgMar w:top="1105" w:right="839" w:bottom="1105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5B"/>
    <w:rsid w:val="004A4488"/>
    <w:rsid w:val="00675971"/>
    <w:rsid w:val="00A06F44"/>
    <w:rsid w:val="00BC315B"/>
    <w:rsid w:val="00C2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516C0F56EE36A757D55D305BC6797C483C7982084B1691C6F439F4EAD90DD1855AD61437E48E386067281FB8E684C827E286F9538BBE96B8A0N" TargetMode="External"/><Relationship Id="rId13" Type="http://schemas.openxmlformats.org/officeDocument/2006/relationships/hyperlink" Target="consultantplus://offline/ref=88D23BC8D1F757B77C324C5E83DBDAA7E8E98E752BF26B23CA6E808F6267C3B36A6699B4736A60AF32768B92AEFD8149CB3DF820F2bAE6N" TargetMode="External"/><Relationship Id="rId18" Type="http://schemas.openxmlformats.org/officeDocument/2006/relationships/hyperlink" Target="consultantplus://offline/ref=88D23BC8D1F757B77C324C5E83DBDAA7E8E98E752BF26B23CA6E808F6267C3B36A6699B77A6960AF32768B92AEFD8149CB3DF820F2bAE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3A0DAA3CA6C5341929A73CEDFA9E9F689633A19CA1F12CA2083C6A5804632203E7B4F8780C9E86AD7740B6E297BC3C23582F90C98lA01M" TargetMode="External"/><Relationship Id="rId7" Type="http://schemas.openxmlformats.org/officeDocument/2006/relationships/hyperlink" Target="consultantplus://offline/ref=36516C0F56EE36A757D55D305BC6797C4A3871870D4B1691C6F439F4EAD90DD1855AD61437E48E3B6267281FB8E684C827E286F9538BBE96B8A0N" TargetMode="External"/><Relationship Id="rId12" Type="http://schemas.openxmlformats.org/officeDocument/2006/relationships/hyperlink" Target="consultantplus://offline/ref=36516C0F56EE36A757D55D305BC6797C483C7982084B1691C6F439F4EAD90DD1855AD61437E48E366067281FB8E684C827E286F9538BBE96B8A0N" TargetMode="External"/><Relationship Id="rId17" Type="http://schemas.openxmlformats.org/officeDocument/2006/relationships/hyperlink" Target="consultantplus://offline/ref=88D23BC8D1F757B77C324C5E83DBDAA7E8E98E752BF26B23CA6E808F6267C3B36A6699B7746860AF32768B92AEFD8149CB3DF820F2bAE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D23BC8D1F757B77C324C5E83DBDAA7E8E98E752BF26B23CA6E808F6267C3B36A6699B77A6F60AF32768B92AEFD8149CB3DF820F2bAE6N" TargetMode="External"/><Relationship Id="rId20" Type="http://schemas.openxmlformats.org/officeDocument/2006/relationships/hyperlink" Target="consultantplus://offline/ref=E3A0DAA3CA6C5341929A73CEDFA9E9F689633A19CA1F12CA2083C6A5804632203E7B4F8788CAE43A853B0A326C2CD0C23782FA0C84A185D0l101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6516C0F56EE36A757D55D305BC6797C4A3871870D4B1691C6F439F4EAD90DD1855AD61437E48E3B6167281FB8E684C827E286F9538BBE96B8A0N" TargetMode="External"/><Relationship Id="rId11" Type="http://schemas.openxmlformats.org/officeDocument/2006/relationships/hyperlink" Target="consultantplus://offline/ref=36516C0F56EE36A757D55D305BC6797C483371840D491691C6F439F4EAD90DD1855AD61433E5856B35282943FDB197C825E285F94FB8AB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6516C0F56EE36A757D55D305BC6797C4F3A7985094A1691C6F439F4EAD90DD1855AD61437E58C366C67281FB8E684C827E286F9538BBE96B8A0N" TargetMode="External"/><Relationship Id="rId15" Type="http://schemas.openxmlformats.org/officeDocument/2006/relationships/hyperlink" Target="consultantplus://offline/ref=88D23BC8D1F757B77C324C5E83DBDAA7E8E98E752BF26B23CA6E808F6267C3B36A6699B4706960AF32768B92AEFD8149CB3DF820F2bAE6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6516C0F56EE36A757D55D305BC6797C483C7982084B1691C6F439F4EAD90DD1855AD61437E48E366467281FB8E684C827E286F9538BBE96B8A0N" TargetMode="External"/><Relationship Id="rId19" Type="http://schemas.openxmlformats.org/officeDocument/2006/relationships/hyperlink" Target="consultantplus://offline/ref=88D23BC8D1F757B77C324C5E83DBDAA7E8E98E752BF26B23CA6E808F6267C3B36A6699B77A6960AF32768B92AEFD8149CB3DF820F2bAE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516C0F56EE36A757D55D305BC6797C483C7982084B1691C6F439F4EAD90DD1855AD61437E48E376267281FB8E684C827E286F9538BBE96B8A0N" TargetMode="External"/><Relationship Id="rId14" Type="http://schemas.openxmlformats.org/officeDocument/2006/relationships/hyperlink" Target="consultantplus://offline/ref=88D23BC8D1F757B77C324C5E83DBDAA7E8E98E752BF26B23CA6E808F6267C3B36A6699B77A6960AF32768B92AEFD8149CB3DF820F2bAE6N" TargetMode="External"/><Relationship Id="rId22" Type="http://schemas.openxmlformats.org/officeDocument/2006/relationships/hyperlink" Target="consultantplus://offline/ref=E3A0DAA3CA6C5341929A73CEDFA9E9F689633A19CA1F12CA2083C6A5804632203E7B4F8788CAE43A853B0A326C2CD0C23782FA0C84A185D0l1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6</cp:revision>
  <dcterms:created xsi:type="dcterms:W3CDTF">2022-10-12T13:00:00Z</dcterms:created>
  <dcterms:modified xsi:type="dcterms:W3CDTF">2022-10-13T13:30:00Z</dcterms:modified>
</cp:coreProperties>
</file>